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4279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2268"/>
        <w:gridCol w:w="2268"/>
        <w:gridCol w:w="1276"/>
        <w:gridCol w:w="1275"/>
        <w:gridCol w:w="1243"/>
      </w:tblGrid>
      <w:tr w:rsidR="00977741" w:rsidTr="00977741">
        <w:trPr>
          <w:trHeight w:val="1944"/>
        </w:trPr>
        <w:tc>
          <w:tcPr>
            <w:tcW w:w="2122" w:type="dxa"/>
            <w:vAlign w:val="center"/>
          </w:tcPr>
          <w:p w:rsidR="00977741" w:rsidRDefault="00977741" w:rsidP="002233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A31DBC" wp14:editId="26B8AD1C">
                  <wp:extent cx="956578" cy="914400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53" cy="91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977741" w:rsidRPr="00977741" w:rsidRDefault="00977741" w:rsidP="0022337C">
            <w:pPr>
              <w:jc w:val="center"/>
              <w:rPr>
                <w:sz w:val="32"/>
                <w:szCs w:val="32"/>
              </w:rPr>
            </w:pPr>
            <w:r w:rsidRPr="00977741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SŠŠ         Košice</w:t>
            </w:r>
          </w:p>
        </w:tc>
        <w:tc>
          <w:tcPr>
            <w:tcW w:w="1985" w:type="dxa"/>
            <w:vAlign w:val="center"/>
          </w:tcPr>
          <w:p w:rsidR="00977741" w:rsidRPr="00977741" w:rsidRDefault="00977741" w:rsidP="0022337C">
            <w:pPr>
              <w:jc w:val="center"/>
              <w:rPr>
                <w:sz w:val="32"/>
                <w:szCs w:val="32"/>
              </w:rPr>
            </w:pPr>
            <w:r w:rsidRPr="00977741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SSŠŠ     Košice</w:t>
            </w:r>
          </w:p>
        </w:tc>
        <w:tc>
          <w:tcPr>
            <w:tcW w:w="2268" w:type="dxa"/>
            <w:vAlign w:val="center"/>
          </w:tcPr>
          <w:p w:rsidR="00977741" w:rsidRPr="00977741" w:rsidRDefault="00977741" w:rsidP="0022337C">
            <w:pPr>
              <w:jc w:val="center"/>
              <w:rPr>
                <w:sz w:val="32"/>
                <w:szCs w:val="32"/>
              </w:rPr>
            </w:pPr>
            <w:r w:rsidRPr="00977741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SG Železiarne Podbrezová</w:t>
            </w:r>
          </w:p>
        </w:tc>
        <w:tc>
          <w:tcPr>
            <w:tcW w:w="2268" w:type="dxa"/>
            <w:vAlign w:val="center"/>
          </w:tcPr>
          <w:p w:rsidR="00977741" w:rsidRPr="00977741" w:rsidRDefault="00977741" w:rsidP="0022337C">
            <w:pPr>
              <w:jc w:val="center"/>
              <w:rPr>
                <w:sz w:val="32"/>
                <w:szCs w:val="32"/>
              </w:rPr>
            </w:pPr>
            <w:r w:rsidRPr="00977741">
              <w:rPr>
                <w:sz w:val="32"/>
                <w:szCs w:val="32"/>
              </w:rPr>
              <w:t>ŠG Banská Bystrica</w:t>
            </w:r>
          </w:p>
        </w:tc>
        <w:tc>
          <w:tcPr>
            <w:tcW w:w="1276" w:type="dxa"/>
            <w:vAlign w:val="center"/>
          </w:tcPr>
          <w:p w:rsidR="00977741" w:rsidRPr="00977741" w:rsidRDefault="00977741" w:rsidP="0022337C">
            <w:pPr>
              <w:jc w:val="center"/>
              <w:rPr>
                <w:sz w:val="32"/>
                <w:szCs w:val="32"/>
              </w:rPr>
            </w:pPr>
            <w:r w:rsidRPr="00977741">
              <w:rPr>
                <w:sz w:val="32"/>
                <w:szCs w:val="32"/>
              </w:rPr>
              <w:t>skóre</w:t>
            </w:r>
          </w:p>
        </w:tc>
        <w:tc>
          <w:tcPr>
            <w:tcW w:w="1275" w:type="dxa"/>
            <w:vAlign w:val="center"/>
          </w:tcPr>
          <w:p w:rsidR="00977741" w:rsidRPr="00977741" w:rsidRDefault="00977741" w:rsidP="0022337C">
            <w:pPr>
              <w:jc w:val="center"/>
              <w:rPr>
                <w:sz w:val="32"/>
                <w:szCs w:val="32"/>
              </w:rPr>
            </w:pPr>
            <w:r w:rsidRPr="00977741">
              <w:rPr>
                <w:sz w:val="32"/>
                <w:szCs w:val="32"/>
              </w:rPr>
              <w:t>body</w:t>
            </w:r>
          </w:p>
        </w:tc>
        <w:tc>
          <w:tcPr>
            <w:tcW w:w="1243" w:type="dxa"/>
            <w:vAlign w:val="center"/>
          </w:tcPr>
          <w:p w:rsidR="00977741" w:rsidRPr="00977741" w:rsidRDefault="00977741" w:rsidP="00977741">
            <w:pPr>
              <w:jc w:val="center"/>
              <w:rPr>
                <w:sz w:val="32"/>
                <w:szCs w:val="32"/>
              </w:rPr>
            </w:pPr>
            <w:r w:rsidRPr="00977741">
              <w:rPr>
                <w:sz w:val="32"/>
                <w:szCs w:val="32"/>
              </w:rPr>
              <w:t>poradie</w:t>
            </w:r>
          </w:p>
        </w:tc>
      </w:tr>
      <w:tr w:rsidR="00977741" w:rsidTr="00977741">
        <w:trPr>
          <w:trHeight w:val="1658"/>
        </w:trPr>
        <w:tc>
          <w:tcPr>
            <w:tcW w:w="2122" w:type="dxa"/>
            <w:vAlign w:val="center"/>
          </w:tcPr>
          <w:p w:rsidR="00977741" w:rsidRDefault="00977741" w:rsidP="0022337C">
            <w:pPr>
              <w:jc w:val="center"/>
            </w:pPr>
            <w:r w:rsidRPr="006B7DFD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SŠ</w:t>
            </w:r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 xml:space="preserve">Š          </w:t>
            </w:r>
            <w:r w:rsidRPr="006B7DFD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Košice</w:t>
            </w:r>
          </w:p>
        </w:tc>
        <w:tc>
          <w:tcPr>
            <w:tcW w:w="1842" w:type="dxa"/>
            <w:vAlign w:val="center"/>
          </w:tcPr>
          <w:p w:rsidR="00977741" w:rsidRDefault="00977741" w:rsidP="002233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D5CFA9" wp14:editId="468C3A9F">
                  <wp:extent cx="956578" cy="9144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53" cy="91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977741" w:rsidRPr="00790BD3" w:rsidRDefault="00977741" w:rsidP="0022337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0:1</w:t>
            </w:r>
          </w:p>
        </w:tc>
        <w:tc>
          <w:tcPr>
            <w:tcW w:w="2268" w:type="dxa"/>
            <w:vAlign w:val="center"/>
          </w:tcPr>
          <w:p w:rsidR="00977741" w:rsidRPr="00790BD3" w:rsidRDefault="00977741" w:rsidP="0022337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0:3</w:t>
            </w:r>
          </w:p>
        </w:tc>
        <w:tc>
          <w:tcPr>
            <w:tcW w:w="2268" w:type="dxa"/>
            <w:vAlign w:val="center"/>
          </w:tcPr>
          <w:p w:rsidR="00977741" w:rsidRPr="00790BD3" w:rsidRDefault="00977741" w:rsidP="0022337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1:2</w:t>
            </w:r>
          </w:p>
        </w:tc>
        <w:tc>
          <w:tcPr>
            <w:tcW w:w="1276" w:type="dxa"/>
            <w:vAlign w:val="center"/>
          </w:tcPr>
          <w:p w:rsidR="00977741" w:rsidRPr="00977741" w:rsidRDefault="00977741" w:rsidP="0022337C">
            <w:pPr>
              <w:jc w:val="center"/>
              <w:rPr>
                <w:b/>
                <w:sz w:val="48"/>
                <w:szCs w:val="48"/>
              </w:rPr>
            </w:pPr>
            <w:r w:rsidRPr="00977741">
              <w:rPr>
                <w:b/>
                <w:sz w:val="48"/>
                <w:szCs w:val="48"/>
              </w:rPr>
              <w:t>1:6</w:t>
            </w:r>
          </w:p>
        </w:tc>
        <w:tc>
          <w:tcPr>
            <w:tcW w:w="1275" w:type="dxa"/>
            <w:vAlign w:val="center"/>
          </w:tcPr>
          <w:p w:rsidR="00977741" w:rsidRPr="00977741" w:rsidRDefault="00977741" w:rsidP="0022337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0b</w:t>
            </w:r>
          </w:p>
        </w:tc>
        <w:tc>
          <w:tcPr>
            <w:tcW w:w="1243" w:type="dxa"/>
            <w:vAlign w:val="center"/>
          </w:tcPr>
          <w:p w:rsidR="00977741" w:rsidRPr="00977741" w:rsidRDefault="00977741" w:rsidP="00977741">
            <w:pPr>
              <w:jc w:val="center"/>
              <w:rPr>
                <w:b/>
                <w:sz w:val="48"/>
                <w:szCs w:val="48"/>
              </w:rPr>
            </w:pPr>
            <w:r w:rsidRPr="00977741">
              <w:rPr>
                <w:b/>
                <w:sz w:val="48"/>
                <w:szCs w:val="48"/>
              </w:rPr>
              <w:t>4.</w:t>
            </w:r>
          </w:p>
        </w:tc>
      </w:tr>
      <w:tr w:rsidR="00977741" w:rsidTr="00977741">
        <w:trPr>
          <w:trHeight w:val="1685"/>
        </w:trPr>
        <w:tc>
          <w:tcPr>
            <w:tcW w:w="2122" w:type="dxa"/>
            <w:vAlign w:val="center"/>
          </w:tcPr>
          <w:p w:rsidR="00977741" w:rsidRDefault="00977741" w:rsidP="0022337C">
            <w:pPr>
              <w:jc w:val="center"/>
            </w:pPr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SSŠŠ       Košice</w:t>
            </w:r>
          </w:p>
        </w:tc>
        <w:tc>
          <w:tcPr>
            <w:tcW w:w="1842" w:type="dxa"/>
            <w:vAlign w:val="center"/>
          </w:tcPr>
          <w:p w:rsidR="00977741" w:rsidRPr="00790BD3" w:rsidRDefault="00977741" w:rsidP="0022337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1:0</w:t>
            </w:r>
          </w:p>
        </w:tc>
        <w:tc>
          <w:tcPr>
            <w:tcW w:w="1985" w:type="dxa"/>
            <w:vAlign w:val="center"/>
          </w:tcPr>
          <w:p w:rsidR="00977741" w:rsidRDefault="00977741" w:rsidP="002233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1B065" wp14:editId="17C8C2E0">
                  <wp:extent cx="956578" cy="91440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53" cy="91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7741" w:rsidRPr="00790BD3" w:rsidRDefault="00977741" w:rsidP="0022337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1:2</w:t>
            </w:r>
          </w:p>
        </w:tc>
        <w:tc>
          <w:tcPr>
            <w:tcW w:w="2268" w:type="dxa"/>
            <w:vAlign w:val="center"/>
          </w:tcPr>
          <w:p w:rsidR="00977741" w:rsidRPr="00790BD3" w:rsidRDefault="00977741" w:rsidP="0022337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3:1</w:t>
            </w:r>
          </w:p>
        </w:tc>
        <w:tc>
          <w:tcPr>
            <w:tcW w:w="1276" w:type="dxa"/>
            <w:vAlign w:val="center"/>
          </w:tcPr>
          <w:p w:rsidR="00977741" w:rsidRPr="00977741" w:rsidRDefault="00977741" w:rsidP="0022337C">
            <w:pPr>
              <w:jc w:val="center"/>
              <w:rPr>
                <w:b/>
                <w:sz w:val="48"/>
                <w:szCs w:val="48"/>
              </w:rPr>
            </w:pPr>
            <w:r w:rsidRPr="00977741">
              <w:rPr>
                <w:b/>
                <w:sz w:val="48"/>
                <w:szCs w:val="48"/>
              </w:rPr>
              <w:t>5:3</w:t>
            </w:r>
          </w:p>
        </w:tc>
        <w:tc>
          <w:tcPr>
            <w:tcW w:w="1275" w:type="dxa"/>
            <w:vAlign w:val="center"/>
          </w:tcPr>
          <w:p w:rsidR="00977741" w:rsidRPr="00977741" w:rsidRDefault="00977741" w:rsidP="0022337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6b</w:t>
            </w:r>
          </w:p>
        </w:tc>
        <w:tc>
          <w:tcPr>
            <w:tcW w:w="1243" w:type="dxa"/>
            <w:vAlign w:val="center"/>
          </w:tcPr>
          <w:p w:rsidR="00977741" w:rsidRPr="00977741" w:rsidRDefault="00977741" w:rsidP="00977741">
            <w:pPr>
              <w:jc w:val="center"/>
              <w:rPr>
                <w:b/>
                <w:sz w:val="48"/>
                <w:szCs w:val="48"/>
              </w:rPr>
            </w:pPr>
            <w:r w:rsidRPr="00977741">
              <w:rPr>
                <w:b/>
                <w:sz w:val="48"/>
                <w:szCs w:val="48"/>
              </w:rPr>
              <w:t>2.</w:t>
            </w:r>
          </w:p>
        </w:tc>
      </w:tr>
      <w:tr w:rsidR="00977741" w:rsidTr="00977741">
        <w:trPr>
          <w:trHeight w:val="1682"/>
        </w:trPr>
        <w:tc>
          <w:tcPr>
            <w:tcW w:w="2122" w:type="dxa"/>
            <w:vAlign w:val="center"/>
          </w:tcPr>
          <w:p w:rsidR="00977741" w:rsidRDefault="00977741" w:rsidP="0022337C">
            <w:pPr>
              <w:jc w:val="center"/>
            </w:pPr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SG Železiarne Podbrezová</w:t>
            </w:r>
          </w:p>
        </w:tc>
        <w:tc>
          <w:tcPr>
            <w:tcW w:w="1842" w:type="dxa"/>
            <w:vAlign w:val="center"/>
          </w:tcPr>
          <w:p w:rsidR="00977741" w:rsidRPr="00790BD3" w:rsidRDefault="00977741" w:rsidP="0022337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3:0</w:t>
            </w:r>
          </w:p>
        </w:tc>
        <w:tc>
          <w:tcPr>
            <w:tcW w:w="1985" w:type="dxa"/>
            <w:vAlign w:val="center"/>
          </w:tcPr>
          <w:p w:rsidR="00977741" w:rsidRPr="00790BD3" w:rsidRDefault="00977741" w:rsidP="0022337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2:1</w:t>
            </w:r>
          </w:p>
        </w:tc>
        <w:tc>
          <w:tcPr>
            <w:tcW w:w="2268" w:type="dxa"/>
            <w:vAlign w:val="center"/>
          </w:tcPr>
          <w:p w:rsidR="00977741" w:rsidRDefault="00977741" w:rsidP="002233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E8B6FD" wp14:editId="79C0B071">
                  <wp:extent cx="956578" cy="91440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53" cy="91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7741" w:rsidRPr="00790BD3" w:rsidRDefault="00977741" w:rsidP="0022337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3:1</w:t>
            </w:r>
          </w:p>
        </w:tc>
        <w:tc>
          <w:tcPr>
            <w:tcW w:w="1276" w:type="dxa"/>
            <w:vAlign w:val="center"/>
          </w:tcPr>
          <w:p w:rsidR="00977741" w:rsidRPr="00977741" w:rsidRDefault="00977741" w:rsidP="0022337C">
            <w:pPr>
              <w:jc w:val="center"/>
              <w:rPr>
                <w:b/>
                <w:sz w:val="48"/>
                <w:szCs w:val="48"/>
              </w:rPr>
            </w:pPr>
            <w:r w:rsidRPr="00977741">
              <w:rPr>
                <w:b/>
                <w:sz w:val="48"/>
                <w:szCs w:val="48"/>
              </w:rPr>
              <w:t>8:2</w:t>
            </w:r>
          </w:p>
        </w:tc>
        <w:tc>
          <w:tcPr>
            <w:tcW w:w="1275" w:type="dxa"/>
            <w:vAlign w:val="center"/>
          </w:tcPr>
          <w:p w:rsidR="00977741" w:rsidRPr="00977741" w:rsidRDefault="00977741" w:rsidP="0022337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9b</w:t>
            </w:r>
          </w:p>
        </w:tc>
        <w:tc>
          <w:tcPr>
            <w:tcW w:w="1243" w:type="dxa"/>
            <w:vAlign w:val="center"/>
          </w:tcPr>
          <w:p w:rsidR="00977741" w:rsidRPr="00977741" w:rsidRDefault="00977741" w:rsidP="00977741">
            <w:pPr>
              <w:jc w:val="center"/>
              <w:rPr>
                <w:b/>
                <w:sz w:val="48"/>
                <w:szCs w:val="48"/>
              </w:rPr>
            </w:pPr>
            <w:r w:rsidRPr="00977741">
              <w:rPr>
                <w:b/>
                <w:sz w:val="48"/>
                <w:szCs w:val="48"/>
              </w:rPr>
              <w:t>1.</w:t>
            </w:r>
          </w:p>
        </w:tc>
      </w:tr>
      <w:tr w:rsidR="00977741" w:rsidTr="00977741">
        <w:trPr>
          <w:trHeight w:val="1843"/>
        </w:trPr>
        <w:tc>
          <w:tcPr>
            <w:tcW w:w="2122" w:type="dxa"/>
            <w:vAlign w:val="center"/>
          </w:tcPr>
          <w:p w:rsidR="00977741" w:rsidRPr="006B7DFD" w:rsidRDefault="00977741" w:rsidP="0022337C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 xml:space="preserve">ŠG        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 xml:space="preserve"> Banská Bystrica</w:t>
            </w:r>
          </w:p>
        </w:tc>
        <w:tc>
          <w:tcPr>
            <w:tcW w:w="1842" w:type="dxa"/>
            <w:vAlign w:val="center"/>
          </w:tcPr>
          <w:p w:rsidR="00977741" w:rsidRPr="00790BD3" w:rsidRDefault="00977741" w:rsidP="0022337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2:1</w:t>
            </w:r>
          </w:p>
        </w:tc>
        <w:tc>
          <w:tcPr>
            <w:tcW w:w="1985" w:type="dxa"/>
            <w:vAlign w:val="center"/>
          </w:tcPr>
          <w:p w:rsidR="00977741" w:rsidRPr="00790BD3" w:rsidRDefault="00977741" w:rsidP="0022337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1:3</w:t>
            </w:r>
          </w:p>
        </w:tc>
        <w:tc>
          <w:tcPr>
            <w:tcW w:w="2268" w:type="dxa"/>
            <w:vAlign w:val="center"/>
          </w:tcPr>
          <w:p w:rsidR="00977741" w:rsidRPr="00977741" w:rsidRDefault="00977741" w:rsidP="0022337C">
            <w:pPr>
              <w:jc w:val="center"/>
              <w:rPr>
                <w:noProof/>
                <w:sz w:val="48"/>
                <w:szCs w:val="48"/>
              </w:rPr>
            </w:pPr>
            <w:r w:rsidRPr="00977741">
              <w:rPr>
                <w:noProof/>
                <w:sz w:val="48"/>
                <w:szCs w:val="48"/>
              </w:rPr>
              <w:t>1:3</w:t>
            </w:r>
          </w:p>
        </w:tc>
        <w:tc>
          <w:tcPr>
            <w:tcW w:w="2268" w:type="dxa"/>
            <w:vAlign w:val="center"/>
          </w:tcPr>
          <w:p w:rsidR="00977741" w:rsidRPr="00790BD3" w:rsidRDefault="00977741" w:rsidP="0022337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A9C60E6" wp14:editId="5C3E4C84">
                  <wp:extent cx="956578" cy="914400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53" cy="91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77741" w:rsidRPr="00977741" w:rsidRDefault="00977741" w:rsidP="0022337C">
            <w:pPr>
              <w:jc w:val="center"/>
              <w:rPr>
                <w:b/>
                <w:sz w:val="48"/>
                <w:szCs w:val="48"/>
              </w:rPr>
            </w:pPr>
            <w:r w:rsidRPr="00977741">
              <w:rPr>
                <w:b/>
                <w:sz w:val="48"/>
                <w:szCs w:val="48"/>
              </w:rPr>
              <w:t>4:7</w:t>
            </w:r>
          </w:p>
        </w:tc>
        <w:tc>
          <w:tcPr>
            <w:tcW w:w="1275" w:type="dxa"/>
            <w:vAlign w:val="center"/>
          </w:tcPr>
          <w:p w:rsidR="00977741" w:rsidRPr="00977741" w:rsidRDefault="00977741" w:rsidP="0022337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3b</w:t>
            </w:r>
          </w:p>
        </w:tc>
        <w:tc>
          <w:tcPr>
            <w:tcW w:w="1243" w:type="dxa"/>
            <w:vAlign w:val="center"/>
          </w:tcPr>
          <w:p w:rsidR="00977741" w:rsidRPr="00977741" w:rsidRDefault="00977741" w:rsidP="00977741">
            <w:pPr>
              <w:jc w:val="center"/>
              <w:rPr>
                <w:b/>
                <w:sz w:val="48"/>
                <w:szCs w:val="48"/>
              </w:rPr>
            </w:pPr>
            <w:r w:rsidRPr="00977741">
              <w:rPr>
                <w:b/>
                <w:sz w:val="48"/>
                <w:szCs w:val="48"/>
              </w:rPr>
              <w:t>3.</w:t>
            </w:r>
          </w:p>
        </w:tc>
      </w:tr>
    </w:tbl>
    <w:p w:rsidR="00815CE0" w:rsidRDefault="0073689C"/>
    <w:tbl>
      <w:tblPr>
        <w:tblStyle w:val="Mriekatabuky"/>
        <w:tblpPr w:leftFromText="141" w:rightFromText="141" w:horzAnchor="margin" w:tblpY="777"/>
        <w:tblW w:w="0" w:type="auto"/>
        <w:tblLook w:val="04A0" w:firstRow="1" w:lastRow="0" w:firstColumn="1" w:lastColumn="0" w:noHBand="0" w:noVBand="1"/>
      </w:tblPr>
      <w:tblGrid>
        <w:gridCol w:w="980"/>
        <w:gridCol w:w="951"/>
        <w:gridCol w:w="5304"/>
        <w:gridCol w:w="5519"/>
        <w:gridCol w:w="1242"/>
      </w:tblGrid>
      <w:tr w:rsidR="006B7DFD" w:rsidRPr="00402DCD" w:rsidTr="006B7DFD">
        <w:trPr>
          <w:trHeight w:val="567"/>
        </w:trPr>
        <w:tc>
          <w:tcPr>
            <w:tcW w:w="982" w:type="dxa"/>
            <w:vAlign w:val="bottom"/>
          </w:tcPr>
          <w:p w:rsidR="006B7DFD" w:rsidRPr="00977741" w:rsidRDefault="006B7DFD" w:rsidP="006B7DFD">
            <w:pPr>
              <w:jc w:val="center"/>
              <w:rPr>
                <w:rFonts w:eastAsia="Times New Roman" w:cstheme="minorHAnsi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931" w:type="dxa"/>
            <w:vAlign w:val="bottom"/>
          </w:tcPr>
          <w:p w:rsidR="006B7DFD" w:rsidRPr="00977741" w:rsidRDefault="00977741" w:rsidP="006B7DFD">
            <w:pPr>
              <w:jc w:val="center"/>
              <w:rPr>
                <w:rFonts w:eastAsia="Times New Roman" w:cstheme="minorHAnsi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sz w:val="32"/>
                <w:szCs w:val="32"/>
                <w:lang w:eastAsia="sk-SK"/>
              </w:rPr>
              <w:t>10</w:t>
            </w:r>
            <w:r w:rsidR="006B7DFD" w:rsidRPr="00977741">
              <w:rPr>
                <w:rFonts w:eastAsia="Times New Roman" w:cstheme="minorHAnsi"/>
                <w:sz w:val="32"/>
                <w:szCs w:val="32"/>
                <w:lang w:eastAsia="sk-SK"/>
              </w:rPr>
              <w:t>:00</w:t>
            </w:r>
          </w:p>
        </w:tc>
        <w:tc>
          <w:tcPr>
            <w:tcW w:w="5312" w:type="dxa"/>
            <w:vAlign w:val="bottom"/>
          </w:tcPr>
          <w:p w:rsidR="006B7DFD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SSŠŠ KE</w:t>
            </w:r>
          </w:p>
        </w:tc>
        <w:tc>
          <w:tcPr>
            <w:tcW w:w="5528" w:type="dxa"/>
            <w:vAlign w:val="bottom"/>
          </w:tcPr>
          <w:p w:rsidR="006B7DFD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SŠŠ KE</w:t>
            </w:r>
          </w:p>
        </w:tc>
        <w:tc>
          <w:tcPr>
            <w:tcW w:w="1243" w:type="dxa"/>
            <w:vAlign w:val="bottom"/>
          </w:tcPr>
          <w:p w:rsidR="006B7DFD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1:0</w:t>
            </w:r>
          </w:p>
        </w:tc>
      </w:tr>
      <w:tr w:rsidR="006B7DFD" w:rsidRPr="00402DCD" w:rsidTr="006B7DFD">
        <w:trPr>
          <w:trHeight w:val="567"/>
        </w:trPr>
        <w:tc>
          <w:tcPr>
            <w:tcW w:w="982" w:type="dxa"/>
            <w:vAlign w:val="bottom"/>
          </w:tcPr>
          <w:p w:rsidR="006B7DFD" w:rsidRPr="00977741" w:rsidRDefault="006B7DFD" w:rsidP="006B7DFD">
            <w:pPr>
              <w:jc w:val="center"/>
              <w:rPr>
                <w:rFonts w:eastAsia="Times New Roman" w:cstheme="minorHAnsi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31" w:type="dxa"/>
            <w:vAlign w:val="bottom"/>
          </w:tcPr>
          <w:p w:rsidR="006B7DFD" w:rsidRPr="00977741" w:rsidRDefault="006B7DFD" w:rsidP="006B7DFD">
            <w:pPr>
              <w:jc w:val="center"/>
              <w:rPr>
                <w:rFonts w:eastAsia="Times New Roman" w:cstheme="minorHAnsi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sz w:val="32"/>
                <w:szCs w:val="32"/>
                <w:lang w:eastAsia="sk-SK"/>
              </w:rPr>
              <w:t>1</w:t>
            </w:r>
            <w:r w:rsidR="00977741">
              <w:rPr>
                <w:rFonts w:eastAsia="Times New Roman" w:cstheme="minorHAnsi"/>
                <w:sz w:val="32"/>
                <w:szCs w:val="32"/>
                <w:lang w:eastAsia="sk-SK"/>
              </w:rPr>
              <w:t>1</w:t>
            </w:r>
            <w:r w:rsidRPr="00977741">
              <w:rPr>
                <w:rFonts w:eastAsia="Times New Roman" w:cstheme="minorHAnsi"/>
                <w:sz w:val="32"/>
                <w:szCs w:val="32"/>
                <w:lang w:eastAsia="sk-SK"/>
              </w:rPr>
              <w:t>:00</w:t>
            </w:r>
          </w:p>
        </w:tc>
        <w:tc>
          <w:tcPr>
            <w:tcW w:w="5312" w:type="dxa"/>
            <w:vAlign w:val="bottom"/>
          </w:tcPr>
          <w:p w:rsidR="006B7DFD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SG Železiarne Podbrezová</w:t>
            </w:r>
          </w:p>
        </w:tc>
        <w:tc>
          <w:tcPr>
            <w:tcW w:w="5528" w:type="dxa"/>
            <w:vAlign w:val="bottom"/>
          </w:tcPr>
          <w:p w:rsidR="006B7DFD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ŠG Banská Bystrica</w:t>
            </w:r>
          </w:p>
        </w:tc>
        <w:tc>
          <w:tcPr>
            <w:tcW w:w="1243" w:type="dxa"/>
            <w:vAlign w:val="bottom"/>
          </w:tcPr>
          <w:p w:rsidR="006B7DFD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3:1</w:t>
            </w:r>
          </w:p>
        </w:tc>
      </w:tr>
      <w:tr w:rsidR="006B7DFD" w:rsidRPr="00402DCD" w:rsidTr="006B7DFD">
        <w:trPr>
          <w:trHeight w:val="567"/>
        </w:trPr>
        <w:tc>
          <w:tcPr>
            <w:tcW w:w="982" w:type="dxa"/>
            <w:vAlign w:val="bottom"/>
          </w:tcPr>
          <w:p w:rsidR="006B7DFD" w:rsidRPr="00977741" w:rsidRDefault="006B7DFD" w:rsidP="006B7DFD">
            <w:pPr>
              <w:jc w:val="center"/>
              <w:rPr>
                <w:rFonts w:eastAsia="Times New Roman" w:cstheme="minorHAnsi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931" w:type="dxa"/>
            <w:vAlign w:val="bottom"/>
          </w:tcPr>
          <w:p w:rsidR="006B7DFD" w:rsidRPr="00977741" w:rsidRDefault="006B7DFD" w:rsidP="006B7DFD">
            <w:pPr>
              <w:jc w:val="center"/>
              <w:rPr>
                <w:rFonts w:eastAsia="Times New Roman" w:cstheme="minorHAnsi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sz w:val="32"/>
                <w:szCs w:val="32"/>
                <w:lang w:eastAsia="sk-SK"/>
              </w:rPr>
              <w:t>1</w:t>
            </w:r>
            <w:r w:rsidR="00977741">
              <w:rPr>
                <w:rFonts w:eastAsia="Times New Roman" w:cstheme="minorHAnsi"/>
                <w:sz w:val="32"/>
                <w:szCs w:val="32"/>
                <w:lang w:eastAsia="sk-SK"/>
              </w:rPr>
              <w:t>2</w:t>
            </w:r>
            <w:r w:rsidRPr="00977741">
              <w:rPr>
                <w:rFonts w:eastAsia="Times New Roman" w:cstheme="minorHAnsi"/>
                <w:sz w:val="32"/>
                <w:szCs w:val="32"/>
                <w:lang w:eastAsia="sk-SK"/>
              </w:rPr>
              <w:t>:00</w:t>
            </w:r>
          </w:p>
        </w:tc>
        <w:tc>
          <w:tcPr>
            <w:tcW w:w="5312" w:type="dxa"/>
            <w:vAlign w:val="bottom"/>
          </w:tcPr>
          <w:p w:rsidR="006B7DFD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SSŠŠ KE</w:t>
            </w:r>
          </w:p>
        </w:tc>
        <w:tc>
          <w:tcPr>
            <w:tcW w:w="5528" w:type="dxa"/>
            <w:vAlign w:val="bottom"/>
          </w:tcPr>
          <w:p w:rsidR="006B7DFD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SG Železiarne Podbrezová</w:t>
            </w:r>
          </w:p>
        </w:tc>
        <w:tc>
          <w:tcPr>
            <w:tcW w:w="1243" w:type="dxa"/>
            <w:vAlign w:val="bottom"/>
          </w:tcPr>
          <w:p w:rsidR="006B7DFD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1:2</w:t>
            </w:r>
          </w:p>
        </w:tc>
      </w:tr>
      <w:tr w:rsidR="00977741" w:rsidRPr="00402DCD" w:rsidTr="006B7DFD">
        <w:trPr>
          <w:trHeight w:val="567"/>
        </w:trPr>
        <w:tc>
          <w:tcPr>
            <w:tcW w:w="982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931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sz w:val="32"/>
                <w:szCs w:val="32"/>
                <w:lang w:eastAsia="sk-SK"/>
              </w:rPr>
              <w:t>13:00</w:t>
            </w:r>
          </w:p>
        </w:tc>
        <w:tc>
          <w:tcPr>
            <w:tcW w:w="5312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SŠŠ KE</w:t>
            </w:r>
          </w:p>
        </w:tc>
        <w:tc>
          <w:tcPr>
            <w:tcW w:w="5528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ŠG Banská Bystrica</w:t>
            </w:r>
          </w:p>
        </w:tc>
        <w:tc>
          <w:tcPr>
            <w:tcW w:w="1243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1:2</w:t>
            </w:r>
          </w:p>
        </w:tc>
      </w:tr>
      <w:tr w:rsidR="00977741" w:rsidRPr="00402DCD" w:rsidTr="006B7DFD">
        <w:trPr>
          <w:trHeight w:val="567"/>
        </w:trPr>
        <w:tc>
          <w:tcPr>
            <w:tcW w:w="982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931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sz w:val="32"/>
                <w:szCs w:val="32"/>
                <w:lang w:eastAsia="sk-SK"/>
              </w:rPr>
              <w:t>14:00</w:t>
            </w:r>
          </w:p>
        </w:tc>
        <w:tc>
          <w:tcPr>
            <w:tcW w:w="5312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SSŠŠ KE</w:t>
            </w:r>
          </w:p>
        </w:tc>
        <w:tc>
          <w:tcPr>
            <w:tcW w:w="5528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ŠG Banská Bystrica</w:t>
            </w:r>
          </w:p>
        </w:tc>
        <w:tc>
          <w:tcPr>
            <w:tcW w:w="1243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3:1</w:t>
            </w:r>
          </w:p>
        </w:tc>
      </w:tr>
      <w:tr w:rsidR="00977741" w:rsidRPr="00402DCD" w:rsidTr="006B7DFD">
        <w:trPr>
          <w:trHeight w:val="567"/>
        </w:trPr>
        <w:tc>
          <w:tcPr>
            <w:tcW w:w="982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931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sz w:val="32"/>
                <w:szCs w:val="32"/>
                <w:lang w:eastAsia="sk-SK"/>
              </w:rPr>
              <w:t>15:00</w:t>
            </w:r>
          </w:p>
        </w:tc>
        <w:tc>
          <w:tcPr>
            <w:tcW w:w="5312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SŠŠ KE</w:t>
            </w:r>
          </w:p>
        </w:tc>
        <w:tc>
          <w:tcPr>
            <w:tcW w:w="5528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 w:rsidRPr="00977741"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SG Železiarne Podbrezová</w:t>
            </w:r>
          </w:p>
        </w:tc>
        <w:tc>
          <w:tcPr>
            <w:tcW w:w="1243" w:type="dxa"/>
            <w:vAlign w:val="bottom"/>
          </w:tcPr>
          <w:p w:rsidR="00977741" w:rsidRPr="00977741" w:rsidRDefault="00977741" w:rsidP="006B7DFD">
            <w:pPr>
              <w:jc w:val="center"/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</w:pPr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sk-SK"/>
              </w:rPr>
              <w:t>3:0</w:t>
            </w:r>
          </w:p>
        </w:tc>
      </w:tr>
    </w:tbl>
    <w:p w:rsidR="006B7DFD" w:rsidRDefault="006B7DFD"/>
    <w:p w:rsidR="00977741" w:rsidRDefault="00977741"/>
    <w:p w:rsidR="006B7DFD" w:rsidRDefault="006B7DFD"/>
    <w:sectPr w:rsidR="006B7DFD" w:rsidSect="0022337C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89C" w:rsidRDefault="0073689C" w:rsidP="009F5BF3">
      <w:r>
        <w:separator/>
      </w:r>
    </w:p>
  </w:endnote>
  <w:endnote w:type="continuationSeparator" w:id="0">
    <w:p w:rsidR="0073689C" w:rsidRDefault="0073689C" w:rsidP="009F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89C" w:rsidRDefault="0073689C" w:rsidP="009F5BF3">
      <w:r>
        <w:separator/>
      </w:r>
    </w:p>
  </w:footnote>
  <w:footnote w:type="continuationSeparator" w:id="0">
    <w:p w:rsidR="0073689C" w:rsidRDefault="0073689C" w:rsidP="009F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41" w:rsidRPr="00977741" w:rsidRDefault="00977741" w:rsidP="00977741">
    <w:pPr>
      <w:jc w:val="center"/>
      <w:rPr>
        <w:b/>
        <w:sz w:val="32"/>
        <w:szCs w:val="32"/>
      </w:rPr>
    </w:pPr>
    <w:r w:rsidRPr="00977741">
      <w:rPr>
        <w:b/>
        <w:sz w:val="32"/>
        <w:szCs w:val="32"/>
      </w:rPr>
      <w:t>K</w:t>
    </w:r>
    <w:r w:rsidRPr="00977741">
      <w:rPr>
        <w:b/>
        <w:sz w:val="32"/>
        <w:szCs w:val="32"/>
      </w:rPr>
      <w:t>valifikačn</w:t>
    </w:r>
    <w:r w:rsidRPr="00977741">
      <w:rPr>
        <w:b/>
        <w:sz w:val="32"/>
        <w:szCs w:val="32"/>
      </w:rPr>
      <w:t xml:space="preserve">ý </w:t>
    </w:r>
    <w:r w:rsidRPr="00977741">
      <w:rPr>
        <w:b/>
        <w:sz w:val="32"/>
        <w:szCs w:val="32"/>
      </w:rPr>
      <w:t>turnaj vo futbale</w:t>
    </w:r>
    <w:r>
      <w:rPr>
        <w:b/>
        <w:sz w:val="32"/>
        <w:szCs w:val="32"/>
      </w:rPr>
      <w:t xml:space="preserve"> chlapcov</w:t>
    </w:r>
    <w:r w:rsidRPr="00977741">
      <w:rPr>
        <w:b/>
        <w:sz w:val="32"/>
        <w:szCs w:val="32"/>
      </w:rPr>
      <w:t xml:space="preserve"> o postup na Medzinárodné školské majstrovstvá ISF</w:t>
    </w:r>
  </w:p>
  <w:p w:rsidR="009F5BF3" w:rsidRPr="00977741" w:rsidRDefault="009F5BF3" w:rsidP="00977741">
    <w:pPr>
      <w:pStyle w:val="Hlavika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7C"/>
    <w:rsid w:val="0009685E"/>
    <w:rsid w:val="0022337C"/>
    <w:rsid w:val="00245299"/>
    <w:rsid w:val="00314C27"/>
    <w:rsid w:val="00532842"/>
    <w:rsid w:val="005C7457"/>
    <w:rsid w:val="006B7DFD"/>
    <w:rsid w:val="006E4909"/>
    <w:rsid w:val="006F5835"/>
    <w:rsid w:val="0073689C"/>
    <w:rsid w:val="00790BD3"/>
    <w:rsid w:val="00967294"/>
    <w:rsid w:val="00977741"/>
    <w:rsid w:val="009B2905"/>
    <w:rsid w:val="009F5BF3"/>
    <w:rsid w:val="00BA1B21"/>
    <w:rsid w:val="00DC5D38"/>
    <w:rsid w:val="00E6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A46D6"/>
  <w14:defaultImageDpi w14:val="32767"/>
  <w15:chartTrackingRefBased/>
  <w15:docId w15:val="{6B0DA1AA-F00D-C249-8A83-77C5449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2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F5B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5BF3"/>
  </w:style>
  <w:style w:type="paragraph" w:styleId="Pta">
    <w:name w:val="footer"/>
    <w:basedOn w:val="Normlny"/>
    <w:link w:val="PtaChar"/>
    <w:uiPriority w:val="99"/>
    <w:unhideWhenUsed/>
    <w:rsid w:val="009F5B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5BF3"/>
  </w:style>
  <w:style w:type="paragraph" w:styleId="Textbubliny">
    <w:name w:val="Balloon Text"/>
    <w:basedOn w:val="Normlny"/>
    <w:link w:val="TextbublinyChar"/>
    <w:uiPriority w:val="99"/>
    <w:semiHidden/>
    <w:unhideWhenUsed/>
    <w:rsid w:val="0097774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7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Lalkovič</dc:creator>
  <cp:keywords/>
  <dc:description/>
  <cp:lastModifiedBy>Milan Lalkovič</cp:lastModifiedBy>
  <cp:revision>2</cp:revision>
  <dcterms:created xsi:type="dcterms:W3CDTF">2019-03-14T15:49:00Z</dcterms:created>
  <dcterms:modified xsi:type="dcterms:W3CDTF">2019-03-14T15:49:00Z</dcterms:modified>
</cp:coreProperties>
</file>